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2E" w:rsidRPr="00E6176D" w:rsidRDefault="0020640A" w:rsidP="00C33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ЗАЯВКА НА УЧАСТИЕ В ПРЕМИИ PROESTATE&amp;</w:t>
      </w:r>
      <w:r w:rsidRPr="00E6176D">
        <w:rPr>
          <w:rFonts w:ascii="Times New Roman" w:hAnsi="Times New Roman" w:cs="Times New Roman"/>
          <w:b/>
          <w:sz w:val="24"/>
          <w:szCs w:val="24"/>
          <w:lang w:val="en-US"/>
        </w:rPr>
        <w:t>TOBY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 AWARDS 2019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БЛОК НОМИНАЦИЙ «</w:t>
      </w:r>
      <w:r w:rsidR="00C33BA1" w:rsidRPr="00C33BA1">
        <w:rPr>
          <w:rFonts w:ascii="Times New Roman" w:hAnsi="Times New Roman" w:cs="Times New Roman"/>
          <w:b/>
          <w:sz w:val="24"/>
          <w:szCs w:val="24"/>
        </w:rPr>
        <w:t>КОММЕРЧЕСКАЯ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 НЕДВИЖИМОСТЬ»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76D">
        <w:rPr>
          <w:rFonts w:ascii="Times New Roman" w:hAnsi="Times New Roman" w:cs="Times New Roman"/>
          <w:b/>
          <w:color w:val="FF0000"/>
          <w:sz w:val="24"/>
          <w:szCs w:val="24"/>
        </w:rPr>
        <w:t>ВСЕ ПОЛЯ ОБЯЗАТЕЛЬНЫ ДЛЯ ЗАПОЛНЕНИЯ!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3539"/>
        <w:gridCol w:w="1133"/>
        <w:gridCol w:w="716"/>
        <w:gridCol w:w="5244"/>
      </w:tblGrid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0A" w:rsidRPr="00E6176D" w:rsidTr="00C33BA1">
        <w:tc>
          <w:tcPr>
            <w:tcW w:w="3539" w:type="dxa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компании</w:t>
            </w:r>
          </w:p>
        </w:tc>
        <w:tc>
          <w:tcPr>
            <w:tcW w:w="7093" w:type="dxa"/>
            <w:gridSpan w:val="3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проекта*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Сайт проекта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7093" w:type="dxa"/>
            <w:gridSpan w:val="3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C33BA1">
        <w:tc>
          <w:tcPr>
            <w:tcW w:w="10632" w:type="dxa"/>
            <w:gridSpan w:val="4"/>
          </w:tcPr>
          <w:p w:rsidR="00CE3B2E" w:rsidRPr="00E6176D" w:rsidRDefault="00CE3B2E" w:rsidP="00CE3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номинацию</w:t>
            </w:r>
          </w:p>
        </w:tc>
      </w:tr>
      <w:tr w:rsidR="00CE3B2E" w:rsidRPr="00E6176D" w:rsidTr="00C33BA1">
        <w:tc>
          <w:tcPr>
            <w:tcW w:w="5388" w:type="dxa"/>
            <w:gridSpan w:val="3"/>
            <w:shd w:val="clear" w:color="auto" w:fill="D9E2F3" w:themeFill="accent1" w:themeFillTint="33"/>
          </w:tcPr>
          <w:p w:rsidR="00CE3B2E" w:rsidRPr="00E6176D" w:rsidRDefault="00CE3B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Категория</w:t>
            </w:r>
            <w:proofErr w:type="spell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proofErr w:type="gramStart"/>
            <w:r w:rsidR="00C33BA1" w:rsidRPr="00C33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Коммерческая</w:t>
            </w:r>
            <w:proofErr w:type="spellEnd"/>
            <w:r w:rsidR="00C33BA1" w:rsidRPr="00C33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недвижимость</w:t>
            </w:r>
            <w:proofErr w:type="spellEnd"/>
            <w:proofErr w:type="gram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Москва</w:t>
            </w:r>
            <w:proofErr w:type="spell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DA60FB" w:rsidRPr="00E617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:rsidR="00CE3B2E" w:rsidRPr="00E6176D" w:rsidRDefault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</w:t>
            </w:r>
            <w:proofErr w:type="spellStart"/>
            <w:r w:rsidR="00C33BA1" w:rsidRPr="00C33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Коммерческая</w:t>
            </w:r>
            <w:proofErr w:type="spellEnd"/>
            <w:r w:rsidR="00C33BA1" w:rsidRPr="00C33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76D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недвижимость Регионы»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E77A295" wp14:editId="6EA4E32D">
                      <wp:extent cx="196458" cy="196458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12E9A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lba8N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«Бизнес-центр класса А»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6634E2" wp14:editId="03076B2B">
                      <wp:extent cx="196458" cy="196458"/>
                      <wp:effectExtent l="0" t="0" r="13335" b="1333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DC0E0" id="Прямоугольник 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FicBZENAgAAXw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«Бизнес-центр класса А»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BAD2FC2" wp14:editId="4E0DEFE1">
                      <wp:extent cx="196458" cy="196458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F02AA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RFMcbw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«Бизнес-центр класса Б»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AEA346" wp14:editId="47BAB24F">
                      <wp:extent cx="196458" cy="196458"/>
                      <wp:effectExtent l="0" t="0" r="13335" b="13335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90DC6" id="Прямоугольник 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«Бизнес-центр класса Б»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044F669" wp14:editId="50AE08D0">
                      <wp:extent cx="196458" cy="196458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3283E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sfDAIAAF8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CPNbH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«Малый торговый центр»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31F2776" wp14:editId="2D399C7B">
                      <wp:extent cx="196458" cy="196458"/>
                      <wp:effectExtent l="0" t="0" r="13335" b="13335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28231" id="Прямоугольник 2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NwbVPA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«Малый торговый центр»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DC2F7E4" wp14:editId="4BACC403">
                      <wp:extent cx="196458" cy="196458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123CC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hXDQ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BveGF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«Средний торговый центр»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960CE3" wp14:editId="68790747">
                      <wp:extent cx="196458" cy="196458"/>
                      <wp:effectExtent l="0" t="0" r="13335" b="13335"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15605" id="Прямоугольник 2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EG5S1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«Средний торговый центр»</w:t>
            </w:r>
          </w:p>
        </w:tc>
      </w:tr>
      <w:tr w:rsidR="00C33BA1" w:rsidRPr="00E6176D" w:rsidTr="00C33BA1">
        <w:trPr>
          <w:trHeight w:val="463"/>
        </w:trPr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85BDB4" wp14:editId="3CCB61B5">
                      <wp:extent cx="196458" cy="196458"/>
                      <wp:effectExtent l="0" t="0" r="13335" b="13335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496FB" id="Прямоугольник 1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Uf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IbPLsZJ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PpJFR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«Крупный торговый центр»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660F50B" wp14:editId="50A56017">
                      <wp:extent cx="196458" cy="196458"/>
                      <wp:effectExtent l="0" t="0" r="13335" b="13335"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98DD1" id="Прямоугольник 2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B40T2A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C33BA1">
              <w:rPr>
                <w:rFonts w:ascii="Times New Roman" w:hAnsi="Times New Roman" w:cs="Times New Roman"/>
              </w:rPr>
              <w:t xml:space="preserve"> Номинация «Крупный торговый центр»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84ED8FA" wp14:editId="23E6A73E">
                      <wp:extent cx="196458" cy="196458"/>
                      <wp:effectExtent l="0" t="0" r="13335" b="1333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8D106" id="Прямоугольник 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iJDAIAAF8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06BYiQ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Номинация «Складской комплекс»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75BF0AD" wp14:editId="4D2D072C">
                      <wp:extent cx="196458" cy="196458"/>
                      <wp:effectExtent l="0" t="0" r="13335" b="13335"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486DC" id="Прямоугольник 26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P+jQi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Номинация «Складской комплекс»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2AAC6BE" wp14:editId="4C976354">
                      <wp:extent cx="196458" cy="196458"/>
                      <wp:effectExtent l="0" t="0" r="13335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B35867" id="Прямоугольник 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5oDAIAAF8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tr3OaA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Номинация «Гостиница»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2152D01" wp14:editId="616C79A5">
                      <wp:extent cx="196458" cy="196458"/>
                      <wp:effectExtent l="0" t="0" r="13335" b="13335"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40D5E" id="Прямоугольник 2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gLkYQ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Номинация «Гостиница»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6CA7477" wp14:editId="7FE2E918">
                      <wp:extent cx="196458" cy="196458"/>
                      <wp:effectExtent l="0" t="0" r="13335" b="1333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6FB56" id="Прямоугольник 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PYGTcA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Номинация «Многофункциональный комплекс»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8A7155B" wp14:editId="6CEB4169">
                      <wp:extent cx="196458" cy="196458"/>
                      <wp:effectExtent l="0" t="0" r="13335" b="13335"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552B5" id="Прямоугольник 2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yj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ITgDKM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Номинация «Многофункциональный комплекс»</w:t>
            </w:r>
          </w:p>
        </w:tc>
      </w:tr>
      <w:tr w:rsidR="00C33BA1" w:rsidRPr="00E6176D" w:rsidTr="00C33BA1">
        <w:tc>
          <w:tcPr>
            <w:tcW w:w="5388" w:type="dxa"/>
            <w:gridSpan w:val="3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F154531" wp14:editId="2E0C2BDD">
                      <wp:extent cx="196458" cy="196458"/>
                      <wp:effectExtent l="0" t="0" r="13335" b="1333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3BD960" id="Прямоугольник 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HorhL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Категория Гибкие сервисные пространства</w:t>
            </w:r>
          </w:p>
        </w:tc>
        <w:tc>
          <w:tcPr>
            <w:tcW w:w="5244" w:type="dxa"/>
          </w:tcPr>
          <w:p w:rsidR="00C33BA1" w:rsidRPr="00C33BA1" w:rsidRDefault="00C33BA1" w:rsidP="00C33BA1">
            <w:pPr>
              <w:rPr>
                <w:rFonts w:ascii="Times New Roman" w:hAnsi="Times New Roman" w:cs="Times New Roman"/>
                <w:noProof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A7BE4A2" wp14:editId="2DFF0134">
                      <wp:extent cx="196458" cy="196458"/>
                      <wp:effectExtent l="0" t="0" r="13335" b="13335"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42D5F" id="Прямоугольник 2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ib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NttCJs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33BA1">
              <w:rPr>
                <w:rFonts w:ascii="Times New Roman" w:hAnsi="Times New Roman" w:cs="Times New Roman"/>
                <w:noProof/>
              </w:rPr>
              <w:t>Категория Гибкие сервисные пространства</w:t>
            </w:r>
          </w:p>
        </w:tc>
      </w:tr>
      <w:tr w:rsidR="00CE3B2E" w:rsidRPr="00E6176D" w:rsidTr="00C33BA1">
        <w:tc>
          <w:tcPr>
            <w:tcW w:w="10632" w:type="dxa"/>
            <w:gridSpan w:val="4"/>
          </w:tcPr>
          <w:p w:rsidR="00CE3B2E" w:rsidRPr="00E6176D" w:rsidRDefault="00CE3B2E" w:rsidP="00CE3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тип участия</w:t>
            </w:r>
          </w:p>
        </w:tc>
      </w:tr>
      <w:tr w:rsidR="00CE3B2E" w:rsidRPr="00E6176D" w:rsidTr="00C33BA1">
        <w:tc>
          <w:tcPr>
            <w:tcW w:w="4672" w:type="dxa"/>
            <w:gridSpan w:val="2"/>
          </w:tcPr>
          <w:p w:rsidR="00CE3B2E" w:rsidRPr="00C33BA1" w:rsidRDefault="00DA60FB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1E64" id="Прямоугольник 1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/T9JdA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CE3B2E" w:rsidRPr="00C33BA1">
              <w:rPr>
                <w:rFonts w:ascii="Times New Roman" w:hAnsi="Times New Roman" w:cs="Times New Roman"/>
              </w:rPr>
              <w:t>Пакет «БАЗОВЫЙ»</w:t>
            </w:r>
          </w:p>
        </w:tc>
        <w:tc>
          <w:tcPr>
            <w:tcW w:w="5960" w:type="dxa"/>
            <w:gridSpan w:val="2"/>
          </w:tcPr>
          <w:p w:rsidR="00CE3B2E" w:rsidRPr="00C33BA1" w:rsidRDefault="00CE3B2E" w:rsidP="00C33BA1">
            <w:pPr>
              <w:jc w:val="center"/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E3B2E" w:rsidRPr="00E6176D" w:rsidTr="00C33BA1">
        <w:tc>
          <w:tcPr>
            <w:tcW w:w="4672" w:type="dxa"/>
            <w:gridSpan w:val="2"/>
          </w:tcPr>
          <w:p w:rsidR="00CE3B2E" w:rsidRPr="00C33BA1" w:rsidRDefault="00DA60FB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5AB9F" id="Прямоугольник 1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1M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Gjy7OSWaKTyj/tPh3eFj/62/PLzvP/eX/cXhQ/+9/9J/JbgJO7a1vsLAM3vqhplHM9Lf&#10;CafiH4mRXeryfuwy7ALh6JzOjx4+QllwXBpszFJcB1vnwzMwikSjpg4PMfWWbZ77kLdebcG4CCaX&#10;T1bYS4gIpH4FAolhwVmKTpKCJ9KRDUMxMM5Bh2laateAKsn+QRKeReHccMm1uu1i0rbsphN5jJUS&#10;qwQkIhKdlCOmXHjcmQvJAU9Km13z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KKyTUw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CE3B2E" w:rsidRPr="00C33BA1">
              <w:rPr>
                <w:rFonts w:ascii="Times New Roman" w:hAnsi="Times New Roman" w:cs="Times New Roman"/>
              </w:rPr>
              <w:t>Пакет «СТАНДАРТ»</w:t>
            </w:r>
          </w:p>
        </w:tc>
        <w:tc>
          <w:tcPr>
            <w:tcW w:w="5960" w:type="dxa"/>
            <w:gridSpan w:val="2"/>
          </w:tcPr>
          <w:p w:rsidR="00CE3B2E" w:rsidRPr="00C33BA1" w:rsidRDefault="00CE3B2E" w:rsidP="00C33BA1">
            <w:pPr>
              <w:jc w:val="center"/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</w:rPr>
              <w:t xml:space="preserve">50 000 </w:t>
            </w:r>
            <w:proofErr w:type="spellStart"/>
            <w:r w:rsidRPr="00C33B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E3B2E" w:rsidRPr="00E6176D" w:rsidTr="00C33BA1">
        <w:tc>
          <w:tcPr>
            <w:tcW w:w="4672" w:type="dxa"/>
            <w:gridSpan w:val="2"/>
          </w:tcPr>
          <w:p w:rsidR="00CE3B2E" w:rsidRPr="00C33BA1" w:rsidRDefault="00DA60FB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65C14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4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6wP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2MWb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CE3B2E" w:rsidRPr="00C33BA1">
              <w:rPr>
                <w:rFonts w:ascii="Times New Roman" w:hAnsi="Times New Roman" w:cs="Times New Roman"/>
              </w:rPr>
              <w:t>Пакет «ОПТИМАЛЬНЫЙ»</w:t>
            </w:r>
          </w:p>
        </w:tc>
        <w:tc>
          <w:tcPr>
            <w:tcW w:w="5960" w:type="dxa"/>
            <w:gridSpan w:val="2"/>
          </w:tcPr>
          <w:p w:rsidR="00CE3B2E" w:rsidRPr="00C33BA1" w:rsidRDefault="00CE3B2E" w:rsidP="00C33BA1">
            <w:pPr>
              <w:jc w:val="center"/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</w:rPr>
              <w:t>80 000 руб.</w:t>
            </w:r>
          </w:p>
        </w:tc>
      </w:tr>
      <w:tr w:rsidR="00CE3B2E" w:rsidRPr="00E6176D" w:rsidTr="00C33BA1">
        <w:tc>
          <w:tcPr>
            <w:tcW w:w="4672" w:type="dxa"/>
            <w:gridSpan w:val="2"/>
          </w:tcPr>
          <w:p w:rsidR="00CE3B2E" w:rsidRPr="00C33BA1" w:rsidRDefault="00DA60FB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3DC59" id="Прямоугольник 2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2ADg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64rOC0o0U3hG/ef9+/2n/nt/uf/Qf+kv+4v9x/5H/7X/RnATdqyzvsTAU3vixplHM9Lf&#10;CqfiH4mRberybuoybAPh6CwODx4/QVlwXBptzJJdB1vnwwswikSjog4PMfWWbV76MGy92oJxEcxQ&#10;PllhJyEikPoNCCSGBecpOkkKnklHNgzFwDgHHYq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BiAV2A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CE3B2E" w:rsidRPr="00C33BA1">
              <w:rPr>
                <w:rFonts w:ascii="Times New Roman" w:hAnsi="Times New Roman" w:cs="Times New Roman"/>
              </w:rPr>
              <w:t>Пакет «ПРЕМИУМ»</w:t>
            </w:r>
          </w:p>
        </w:tc>
        <w:tc>
          <w:tcPr>
            <w:tcW w:w="5960" w:type="dxa"/>
            <w:gridSpan w:val="2"/>
          </w:tcPr>
          <w:p w:rsidR="00CE3B2E" w:rsidRPr="00C33BA1" w:rsidRDefault="00CE3B2E" w:rsidP="00C33BA1">
            <w:pPr>
              <w:jc w:val="center"/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</w:rPr>
              <w:t>150 000 руб.</w:t>
            </w:r>
          </w:p>
        </w:tc>
      </w:tr>
      <w:tr w:rsidR="00CE3B2E" w:rsidRPr="00E6176D" w:rsidTr="00C33BA1">
        <w:tc>
          <w:tcPr>
            <w:tcW w:w="4672" w:type="dxa"/>
            <w:gridSpan w:val="2"/>
          </w:tcPr>
          <w:p w:rsidR="00CE3B2E" w:rsidRPr="00C33BA1" w:rsidRDefault="00DA60FB" w:rsidP="00C33BA1">
            <w:pPr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CC53E" id="Прямоугольник 2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IDgIAAGE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BSWaKTyj/vP+/f5T/72/3H/ov/SX/cX+Y/+j/9p/I7gJO9ZZX2LgqT1x48yjGelv&#10;hVPxj8TINnV5N3UZtoFwdM4PDx4/QVlwXBptzJJdB1vnwwswikSjog4PMfWWbV76MGy92oJxEcxQ&#10;PllhJyEikPoNCCSGBYsUnSQFz6QjG4ZiYJyDDvO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DllDI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CE3B2E" w:rsidRPr="00C33BA1">
              <w:rPr>
                <w:rFonts w:ascii="Times New Roman" w:hAnsi="Times New Roman" w:cs="Times New Roman"/>
              </w:rPr>
              <w:t>Пакет «ПРЕМИУМ +»</w:t>
            </w:r>
          </w:p>
        </w:tc>
        <w:tc>
          <w:tcPr>
            <w:tcW w:w="5960" w:type="dxa"/>
            <w:gridSpan w:val="2"/>
          </w:tcPr>
          <w:p w:rsidR="00CE3B2E" w:rsidRPr="00C33BA1" w:rsidRDefault="00CE3B2E" w:rsidP="00C33BA1">
            <w:pPr>
              <w:jc w:val="center"/>
              <w:rPr>
                <w:rFonts w:ascii="Times New Roman" w:hAnsi="Times New Roman" w:cs="Times New Roman"/>
              </w:rPr>
            </w:pPr>
            <w:r w:rsidRPr="00C33BA1">
              <w:rPr>
                <w:rFonts w:ascii="Times New Roman" w:hAnsi="Times New Roman" w:cs="Times New Roman"/>
              </w:rPr>
              <w:t>350 000 руб.</w:t>
            </w:r>
          </w:p>
        </w:tc>
      </w:tr>
    </w:tbl>
    <w:p w:rsidR="006B097C" w:rsidRPr="00C33BA1" w:rsidRDefault="00DA60FB" w:rsidP="00C33BA1">
      <w:pPr>
        <w:ind w:left="-851" w:right="-143"/>
        <w:jc w:val="center"/>
        <w:rPr>
          <w:rFonts w:ascii="Times New Roman" w:hAnsi="Times New Roman" w:cs="Times New Roman"/>
        </w:rPr>
      </w:pPr>
      <w:r w:rsidRPr="00C33BA1">
        <w:rPr>
          <w:rFonts w:ascii="Times New Roman" w:hAnsi="Times New Roman" w:cs="Times New Roman"/>
        </w:rPr>
        <w:t>*К участию в номинации приглашаются проекты, реализованные или находящиеся на этапе реализации с июля 2017 года до июля 2019 года</w:t>
      </w:r>
    </w:p>
    <w:p w:rsidR="00E17AFD" w:rsidRPr="00E17AFD" w:rsidRDefault="00E17AFD" w:rsidP="00E17AFD">
      <w:pPr>
        <w:spacing w:line="25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E17AFD">
        <w:rPr>
          <w:rFonts w:ascii="Times New Roman" w:eastAsia="Calibri" w:hAnsi="Times New Roman" w:cs="Times New Roman"/>
          <w:sz w:val="24"/>
          <w:szCs w:val="24"/>
        </w:rPr>
        <w:t xml:space="preserve">Заполненную заявку необходимо отправить по эл. почте </w:t>
      </w:r>
      <w:hyperlink r:id="rId8" w:history="1">
        <w:r w:rsidRPr="00E17AF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</w:t>
        </w:r>
        <w:r w:rsidRPr="00E17AF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awards@proestate.ru</w:t>
        </w:r>
      </w:hyperlink>
      <w:r w:rsidRPr="00E17AFD">
        <w:rPr>
          <w:rFonts w:ascii="Times New Roman" w:eastAsia="Calibri" w:hAnsi="Times New Roman" w:cs="Times New Roman"/>
          <w:sz w:val="24"/>
          <w:szCs w:val="24"/>
        </w:rPr>
        <w:t xml:space="preserve">  до 9 августа 2019 г. </w:t>
      </w:r>
    </w:p>
    <w:p w:rsidR="00E17AFD" w:rsidRDefault="00E17AFD" w:rsidP="00E17AFD">
      <w:pPr>
        <w:spacing w:line="25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E17AF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ВНИМАНИЕ!</w:t>
      </w:r>
      <w:r w:rsidRPr="00E17AFD">
        <w:rPr>
          <w:rFonts w:ascii="Times New Roman" w:eastAsia="Calibri" w:hAnsi="Times New Roman" w:cs="Times New Roman"/>
          <w:sz w:val="24"/>
          <w:szCs w:val="24"/>
        </w:rPr>
        <w:t xml:space="preserve"> Для участия в конкурсе также до 9 августа 2019 г. необходимо направить заполненную анкету и презентацию в формате .</w:t>
      </w:r>
      <w:r w:rsidRPr="00E17AFD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E17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17AFD">
        <w:rPr>
          <w:rFonts w:ascii="Times New Roman" w:eastAsia="Calibri" w:hAnsi="Times New Roman" w:cs="Times New Roman"/>
          <w:sz w:val="24"/>
          <w:szCs w:val="24"/>
        </w:rPr>
        <w:t>или .</w:t>
      </w:r>
      <w:proofErr w:type="spellStart"/>
      <w:r w:rsidRPr="00E17AFD">
        <w:rPr>
          <w:rFonts w:ascii="Times New Roman" w:eastAsia="Calibri" w:hAnsi="Times New Roman" w:cs="Times New Roman"/>
          <w:sz w:val="24"/>
          <w:szCs w:val="24"/>
          <w:lang w:val="en-US"/>
        </w:rPr>
        <w:t>ptt</w:t>
      </w:r>
      <w:proofErr w:type="spellEnd"/>
      <w:proofErr w:type="gramEnd"/>
      <w:r w:rsidRPr="00E17AFD">
        <w:rPr>
          <w:rFonts w:ascii="Times New Roman" w:eastAsia="Calibri" w:hAnsi="Times New Roman" w:cs="Times New Roman"/>
          <w:sz w:val="24"/>
          <w:szCs w:val="24"/>
        </w:rPr>
        <w:t xml:space="preserve">, которая должна отражать критерии оценки номинации, указанные в Уставе </w:t>
      </w:r>
      <w:proofErr w:type="spellStart"/>
      <w:r w:rsidRPr="00E17AFD">
        <w:rPr>
          <w:rFonts w:ascii="Times New Roman" w:eastAsia="Calibri" w:hAnsi="Times New Roman" w:cs="Times New Roman"/>
          <w:sz w:val="24"/>
          <w:szCs w:val="24"/>
        </w:rPr>
        <w:t>Премии.</w:t>
      </w:r>
      <w:proofErr w:type="spellEnd"/>
    </w:p>
    <w:p w:rsidR="00C33BA1" w:rsidRPr="00E17AFD" w:rsidRDefault="006B097C" w:rsidP="00E17AFD">
      <w:pPr>
        <w:spacing w:line="25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C33BA1">
        <w:rPr>
          <w:rFonts w:ascii="Times New Roman" w:hAnsi="Times New Roman" w:cs="Times New Roman"/>
        </w:rPr>
        <w:t>Дата заполнения заявки _____________________</w:t>
      </w:r>
      <w:bookmarkStart w:id="0" w:name="_GoBack"/>
      <w:bookmarkEnd w:id="0"/>
    </w:p>
    <w:sectPr w:rsidR="00C33BA1" w:rsidRPr="00E17AFD" w:rsidSect="00E17AFD">
      <w:headerReference w:type="default" r:id="rId9"/>
      <w:pgSz w:w="11906" w:h="16838"/>
      <w:pgMar w:top="1134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2F" w:rsidRDefault="0039692F" w:rsidP="00CE3B2E">
      <w:pPr>
        <w:spacing w:after="0" w:line="240" w:lineRule="auto"/>
      </w:pPr>
      <w:r>
        <w:separator/>
      </w:r>
    </w:p>
  </w:endnote>
  <w:endnote w:type="continuationSeparator" w:id="0">
    <w:p w:rsidR="0039692F" w:rsidRDefault="0039692F" w:rsidP="00CE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2F" w:rsidRDefault="0039692F" w:rsidP="00CE3B2E">
      <w:pPr>
        <w:spacing w:after="0" w:line="240" w:lineRule="auto"/>
      </w:pPr>
      <w:r>
        <w:separator/>
      </w:r>
    </w:p>
  </w:footnote>
  <w:footnote w:type="continuationSeparator" w:id="0">
    <w:p w:rsidR="0039692F" w:rsidRDefault="0039692F" w:rsidP="00CE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2E" w:rsidRDefault="00CE3B2E" w:rsidP="00CE3B2E">
    <w:pPr>
      <w:pStyle w:val="a3"/>
      <w:ind w:left="-1701"/>
    </w:pPr>
    <w:r>
      <w:rPr>
        <w:noProof/>
      </w:rPr>
      <w:drawing>
        <wp:inline distT="0" distB="0" distL="0" distR="0" wp14:anchorId="4C5D00D3" wp14:editId="26F5884E">
          <wp:extent cx="7539558" cy="1409700"/>
          <wp:effectExtent l="0" t="0" r="4445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90" cy="141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03D"/>
    <w:multiLevelType w:val="multilevel"/>
    <w:tmpl w:val="F81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E"/>
    <w:rsid w:val="00153F28"/>
    <w:rsid w:val="0020640A"/>
    <w:rsid w:val="002C20AF"/>
    <w:rsid w:val="0039692F"/>
    <w:rsid w:val="006B097C"/>
    <w:rsid w:val="008F66B2"/>
    <w:rsid w:val="00AC007D"/>
    <w:rsid w:val="00C33BA1"/>
    <w:rsid w:val="00CE3B2E"/>
    <w:rsid w:val="00DA60FB"/>
    <w:rsid w:val="00E17AFD"/>
    <w:rsid w:val="00E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F02F"/>
  <w15:chartTrackingRefBased/>
  <w15:docId w15:val="{24950BBE-4741-4620-BDB9-A83BBCF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B2E"/>
  </w:style>
  <w:style w:type="paragraph" w:styleId="a5">
    <w:name w:val="footer"/>
    <w:basedOn w:val="a"/>
    <w:link w:val="a6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2E"/>
  </w:style>
  <w:style w:type="paragraph" w:styleId="a7">
    <w:name w:val="Balloon Text"/>
    <w:basedOn w:val="a"/>
    <w:link w:val="a8"/>
    <w:uiPriority w:val="99"/>
    <w:semiHidden/>
    <w:unhideWhenUsed/>
    <w:rsid w:val="00C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09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8FEA-8EEB-4F45-A3E8-4D26F806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4</cp:revision>
  <dcterms:created xsi:type="dcterms:W3CDTF">2019-03-22T14:39:00Z</dcterms:created>
  <dcterms:modified xsi:type="dcterms:W3CDTF">2019-07-23T10:22:00Z</dcterms:modified>
</cp:coreProperties>
</file>